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80" w:line="276" w:lineRule="auto"/>
        <w:rPr>
          <w:b w:val="1"/>
          <w:bCs w:val="1"/>
          <w:sz w:val="34"/>
          <w:szCs w:val="34"/>
        </w:rPr>
      </w:pPr>
      <w:r w:rsidDel="00000000" w:rsidR="00000000" w:rsidRPr="00000000">
        <w:rPr>
          <w:rFonts w:ascii="Inter" w:cs="Inter" w:eastAsia="Inter" w:hAnsi="Inter"/>
          <w:sz w:val="20"/>
          <w:szCs w:val="20"/>
          <w:rtl w:val="0"/>
        </w:rPr>
        <w:t xml:space="preserve">[ETUDE </w:t>
      </w:r>
      <w:r w:rsidDel="00000000" w:rsidR="00000000" w:rsidRPr="00000000">
        <w:rPr>
          <w:rFonts w:ascii="Inter" w:cs="Inter" w:eastAsia="Inter" w:hAnsi="Inter"/>
          <w:sz w:val="20"/>
          <w:szCs w:val="20"/>
          <w:rtl w:val="0"/>
        </w:rPr>
        <w:t xml:space="preserve">SHARESUB</w:t>
      </w:r>
      <w:r w:rsidDel="00000000" w:rsidR="00000000" w:rsidRPr="00000000">
        <w:rPr>
          <w:rFonts w:ascii="Inter" w:cs="Inter" w:eastAsia="Inter" w:hAnsi="Inter"/>
          <w:sz w:val="20"/>
          <w:szCs w:val="20"/>
          <w:rtl w:val="0"/>
        </w:rPr>
        <w:t xml:space="preserve"> x IPSOS]</w:t>
      </w:r>
      <w:r w:rsidDel="00000000" w:rsidR="00000000" w:rsidRPr="00000000">
        <w:rPr>
          <w:rtl w:val="0"/>
        </w:rPr>
      </w:r>
    </w:p>
    <w:p w:rsidR="00000000" w:rsidDel="00000000" w:rsidP="00000000" w:rsidRDefault="00000000" w:rsidRPr="00000000" w14:paraId="00000002">
      <w:pPr>
        <w:spacing w:after="200" w:lineRule="auto"/>
        <w:jc w:val="both"/>
        <w:rPr>
          <w:rFonts w:ascii="Inter" w:cs="Inter" w:eastAsia="Inter" w:hAnsi="Inter"/>
          <w:b w:val="1"/>
          <w:bCs w:val="1"/>
          <w:sz w:val="32"/>
          <w:szCs w:val="32"/>
        </w:rPr>
      </w:pPr>
      <w:r w:rsidDel="00000000" w:rsidR="00000000" w:rsidRPr="00000000">
        <w:rPr>
          <w:rFonts w:ascii="Inter" w:cs="Inter" w:eastAsia="Inter" w:hAnsi="Inter"/>
          <w:b w:val="1"/>
          <w:bCs w:val="1"/>
          <w:sz w:val="32"/>
          <w:szCs w:val="32"/>
          <w:rtl w:val="0"/>
        </w:rPr>
        <w:t xml:space="preserve">70% des 18-24 ans ont déjà </w:t>
      </w:r>
      <w:r w:rsidDel="00000000" w:rsidR="00000000" w:rsidRPr="00000000">
        <w:rPr>
          <w:rFonts w:ascii="Inter" w:cs="Inter" w:eastAsia="Inter" w:hAnsi="Inter"/>
          <w:b w:val="1"/>
          <w:bCs w:val="1"/>
          <w:sz w:val="32"/>
          <w:szCs w:val="32"/>
          <w:rtl w:val="0"/>
        </w:rPr>
        <w:t xml:space="preserve">résilié</w:t>
      </w:r>
      <w:r w:rsidDel="00000000" w:rsidR="00000000" w:rsidRPr="00000000">
        <w:rPr>
          <w:rFonts w:ascii="Inter" w:cs="Inter" w:eastAsia="Inter" w:hAnsi="Inter"/>
          <w:b w:val="1"/>
          <w:bCs w:val="1"/>
          <w:sz w:val="32"/>
          <w:szCs w:val="32"/>
          <w:rtl w:val="0"/>
        </w:rPr>
        <w:t xml:space="preserve"> ou envisagé de résilier un abonnement pour des raisons financières</w:t>
      </w:r>
      <w:r w:rsidDel="00000000" w:rsidR="00000000" w:rsidRPr="00000000">
        <w:rPr>
          <w:rFonts w:ascii="Inter" w:cs="Inter" w:eastAsia="Inter" w:hAnsi="Inter"/>
          <w:b w:val="1"/>
          <w:bCs w:val="1"/>
          <w:sz w:val="32"/>
          <w:szCs w:val="32"/>
          <w:rtl w:val="0"/>
        </w:rPr>
        <w:t xml:space="preserve"> </w:t>
      </w:r>
    </w:p>
    <w:p w:rsidR="00000000" w:rsidDel="00000000" w:rsidP="00000000" w:rsidRDefault="00000000" w:rsidRPr="00000000" w14:paraId="00000003">
      <w:pPr>
        <w:jc w:val="both"/>
        <w:rPr/>
      </w:pPr>
      <w:r w:rsidDel="00000000" w:rsidR="00000000" w:rsidRPr="00000000">
        <w:rPr>
          <w:rFonts w:ascii="Inter" w:cs="Inter" w:eastAsia="Inter" w:hAnsi="Inter"/>
          <w:rtl w:val="0"/>
        </w:rPr>
        <w:t xml:space="preserve">Communiqué de presse - 23 mars 2026 </w:t>
      </w:r>
      <w:r w:rsidDel="00000000" w:rsidR="00000000" w:rsidRPr="00000000">
        <w:rPr>
          <w:rtl w:val="0"/>
        </w:rPr>
      </w:r>
    </w:p>
    <w:p w:rsidR="00000000" w:rsidDel="00000000" w:rsidP="00000000" w:rsidRDefault="00000000" w:rsidRPr="00000000" w14:paraId="00000004">
      <w:pPr>
        <w:spacing w:after="300" w:before="300" w:lineRule="auto"/>
        <w:jc w:val="both"/>
        <w:rPr>
          <w:rFonts w:ascii="Inter SemiBold" w:cs="Inter SemiBold" w:eastAsia="Inter SemiBold" w:hAnsi="Inter SemiBold"/>
        </w:rPr>
      </w:pPr>
      <w:r w:rsidDel="00000000" w:rsidR="00000000" w:rsidRPr="00000000">
        <w:rPr>
          <w:rFonts w:ascii="Inter SemiBold" w:cs="Inter SemiBold" w:eastAsia="Inter SemiBold" w:hAnsi="Inter SemiBold"/>
          <w:rtl w:val="0"/>
        </w:rPr>
        <w:t xml:space="preserve">Streaming, musique, jeux : les abonnements numériques se sont multipliés au point de constituer un poste de dépense à part entière. Selon une étude </w:t>
      </w:r>
      <w:hyperlink r:id="rId7">
        <w:r w:rsidDel="00000000" w:rsidR="00000000" w:rsidRPr="00000000">
          <w:rPr>
            <w:rFonts w:ascii="Inter SemiBold" w:cs="Inter SemiBold" w:eastAsia="Inter SemiBold" w:hAnsi="Inter SemiBold"/>
            <w:color w:val="1155cc"/>
            <w:u w:val="single"/>
            <w:rtl w:val="0"/>
          </w:rPr>
          <w:t xml:space="preserve">Sharesub</w:t>
        </w:r>
      </w:hyperlink>
      <w:r w:rsidDel="00000000" w:rsidR="00000000" w:rsidRPr="00000000">
        <w:rPr>
          <w:rFonts w:ascii="Inter SemiBold" w:cs="Inter SemiBold" w:eastAsia="Inter SemiBold" w:hAnsi="Inter SemiBold"/>
          <w:rtl w:val="0"/>
        </w:rPr>
        <w:t xml:space="preserve"> réalisée avec IPSOS</w:t>
      </w:r>
      <w:r w:rsidDel="00000000" w:rsidR="00000000" w:rsidRPr="00000000">
        <w:rPr>
          <w:rFonts w:ascii="Inter SemiBold" w:cs="Inter SemiBold" w:eastAsia="Inter SemiBold" w:hAnsi="Inter SemiBold"/>
          <w:vertAlign w:val="superscript"/>
        </w:rPr>
        <w:footnoteReference w:customMarkFollows="0" w:id="0"/>
      </w:r>
      <w:r w:rsidDel="00000000" w:rsidR="00000000" w:rsidRPr="00000000">
        <w:rPr>
          <w:rFonts w:ascii="Inter SemiBold" w:cs="Inter SemiBold" w:eastAsia="Inter SemiBold" w:hAnsi="Inter SemiBold"/>
          <w:rtl w:val="0"/>
        </w:rPr>
        <w:t xml:space="preserve">, les 18-24 ans figurent aujourd’hui parmi les populations les plus exposées à cette accumulation d’usages numériques. </w:t>
      </w:r>
    </w:p>
    <w:p w:rsidR="00000000" w:rsidDel="00000000" w:rsidP="00000000" w:rsidRDefault="00000000" w:rsidRPr="00000000" w14:paraId="00000005">
      <w:pPr>
        <w:spacing w:after="300" w:before="300" w:lineRule="auto"/>
        <w:jc w:val="both"/>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La consommation des abonnements numériques plus élevée chez les 18-24 ans</w:t>
      </w:r>
    </w:p>
    <w:p w:rsidR="00000000" w:rsidDel="00000000" w:rsidP="00000000" w:rsidRDefault="00000000" w:rsidRPr="00000000" w14:paraId="00000006">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Malgré des revenus plus faibles, les jeunes adultes consacrent </w:t>
      </w:r>
      <w:r w:rsidDel="00000000" w:rsidR="00000000" w:rsidRPr="00000000">
        <w:rPr>
          <w:rFonts w:ascii="Inter SemiBold" w:cs="Inter SemiBold" w:eastAsia="Inter SemiBold" w:hAnsi="Inter SemiBold"/>
          <w:rtl w:val="0"/>
        </w:rPr>
        <w:t xml:space="preserve">chaque mois entre 59€ et 64€</w:t>
      </w:r>
      <w:r w:rsidDel="00000000" w:rsidR="00000000" w:rsidRPr="00000000">
        <w:rPr>
          <w:rFonts w:ascii="Inter" w:cs="Inter" w:eastAsia="Inter" w:hAnsi="Inter"/>
          <w:rtl w:val="0"/>
        </w:rPr>
        <w:t xml:space="preserve"> à leurs abonnements numériques</w:t>
      </w:r>
      <w:r w:rsidDel="00000000" w:rsidR="00000000" w:rsidRPr="00000000">
        <w:rPr>
          <w:rFonts w:ascii="Inter" w:cs="Inter" w:eastAsia="Inter" w:hAnsi="Inter"/>
          <w:rtl w:val="0"/>
        </w:rPr>
        <w:t xml:space="preserve">, soit un niveau de dépense supérieur à la moyenne des Français, estimée à 54€ par mois.</w:t>
      </w:r>
      <w:r w:rsidDel="00000000" w:rsidR="00000000" w:rsidRPr="00000000">
        <w:rPr>
          <w:rFonts w:ascii="Inter" w:cs="Inter" w:eastAsia="Inter" w:hAnsi="Inter"/>
          <w:rtl w:val="0"/>
        </w:rPr>
        <w:t xml:space="preserve"> </w:t>
      </w:r>
    </w:p>
    <w:p w:rsidR="00000000" w:rsidDel="00000000" w:rsidP="00000000" w:rsidRDefault="00000000" w:rsidRPr="00000000" w14:paraId="00000007">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Ils consomment principalement ces services payants : </w:t>
      </w:r>
    </w:p>
    <w:p w:rsidR="00000000" w:rsidDel="00000000" w:rsidP="00000000" w:rsidRDefault="00000000" w:rsidRPr="00000000" w14:paraId="00000008">
      <w:pPr>
        <w:numPr>
          <w:ilvl w:val="0"/>
          <w:numId w:val="1"/>
        </w:numPr>
        <w:spacing w:after="0" w:afterAutospacing="0" w:before="300" w:lineRule="auto"/>
        <w:ind w:left="720" w:hanging="360"/>
        <w:jc w:val="both"/>
        <w:rPr>
          <w:rFonts w:ascii="Inter" w:cs="Inter" w:eastAsia="Inter" w:hAnsi="Inter"/>
          <w:u w:val="none"/>
        </w:rPr>
      </w:pPr>
      <w:r w:rsidDel="00000000" w:rsidR="00000000" w:rsidRPr="00000000">
        <w:rPr>
          <w:rFonts w:ascii="Inter" w:cs="Inter" w:eastAsia="Inter" w:hAnsi="Inter"/>
          <w:rtl w:val="0"/>
        </w:rPr>
        <w:t xml:space="preserve">des services de vidéo à la demande (77%)</w:t>
      </w:r>
    </w:p>
    <w:p w:rsidR="00000000" w:rsidDel="00000000" w:rsidP="00000000" w:rsidRDefault="00000000" w:rsidRPr="00000000" w14:paraId="00000009">
      <w:pPr>
        <w:numPr>
          <w:ilvl w:val="0"/>
          <w:numId w:val="1"/>
        </w:numPr>
        <w:spacing w:after="0" w:afterAutospacing="0" w:before="0" w:beforeAutospacing="0" w:lineRule="auto"/>
        <w:ind w:left="720" w:hanging="360"/>
        <w:jc w:val="both"/>
        <w:rPr>
          <w:rFonts w:ascii="Inter" w:cs="Inter" w:eastAsia="Inter" w:hAnsi="Inter"/>
          <w:u w:val="none"/>
        </w:rPr>
      </w:pPr>
      <w:r w:rsidDel="00000000" w:rsidR="00000000" w:rsidRPr="00000000">
        <w:rPr>
          <w:rFonts w:ascii="Inter" w:cs="Inter" w:eastAsia="Inter" w:hAnsi="Inter"/>
          <w:rtl w:val="0"/>
        </w:rPr>
        <w:t xml:space="preserve">des services de streaming musical (66%) </w:t>
      </w:r>
    </w:p>
    <w:p w:rsidR="00000000" w:rsidDel="00000000" w:rsidP="00000000" w:rsidRDefault="00000000" w:rsidRPr="00000000" w14:paraId="0000000A">
      <w:pPr>
        <w:numPr>
          <w:ilvl w:val="0"/>
          <w:numId w:val="1"/>
        </w:numPr>
        <w:spacing w:after="300" w:before="0" w:beforeAutospacing="0" w:lineRule="auto"/>
        <w:ind w:left="720" w:hanging="360"/>
        <w:jc w:val="both"/>
        <w:rPr>
          <w:rFonts w:ascii="Inter" w:cs="Inter" w:eastAsia="Inter" w:hAnsi="Inter"/>
          <w:u w:val="none"/>
        </w:rPr>
      </w:pPr>
      <w:r w:rsidDel="00000000" w:rsidR="00000000" w:rsidRPr="00000000">
        <w:rPr>
          <w:rFonts w:ascii="Inter" w:cs="Inter" w:eastAsia="Inter" w:hAnsi="Inter"/>
          <w:rtl w:val="0"/>
        </w:rPr>
        <w:t xml:space="preserve">des services d’e-commerce (40%)</w:t>
      </w:r>
    </w:p>
    <w:p w:rsidR="00000000" w:rsidDel="00000000" w:rsidP="00000000" w:rsidRDefault="00000000" w:rsidRPr="00000000" w14:paraId="0000000B">
      <w:pPr>
        <w:spacing w:after="300" w:before="300" w:lineRule="auto"/>
        <w:jc w:val="both"/>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Abonnement intermittent, résiliation… Pour tenir le budget, les jeunes procèdent à des arbitrages plus importants et contraignants</w:t>
      </w:r>
    </w:p>
    <w:p w:rsidR="00000000" w:rsidDel="00000000" w:rsidP="00000000" w:rsidRDefault="00000000" w:rsidRPr="00000000" w14:paraId="0000000C">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Cette charge financière se traduit par des arbitrages plus fréquents :</w:t>
      </w:r>
      <w:r w:rsidDel="00000000" w:rsidR="00000000" w:rsidRPr="00000000">
        <w:rPr>
          <w:rFonts w:ascii="Inter" w:cs="Inter" w:eastAsia="Inter" w:hAnsi="Inter"/>
          <w:rtl w:val="0"/>
        </w:rPr>
        <w:t xml:space="preserve"> </w:t>
      </w:r>
      <w:r w:rsidDel="00000000" w:rsidR="00000000" w:rsidRPr="00000000">
        <w:rPr>
          <w:rFonts w:ascii="Inter SemiBold" w:cs="Inter SemiBold" w:eastAsia="Inter SemiBold" w:hAnsi="Inter SemiBold"/>
          <w:rtl w:val="0"/>
        </w:rPr>
        <w:t xml:space="preserve">70% des 18-24 ans ont déjà </w:t>
      </w:r>
      <w:r w:rsidDel="00000000" w:rsidR="00000000" w:rsidRPr="00000000">
        <w:rPr>
          <w:rFonts w:ascii="Inter SemiBold" w:cs="Inter SemiBold" w:eastAsia="Inter SemiBold" w:hAnsi="Inter SemiBold"/>
          <w:rtl w:val="0"/>
        </w:rPr>
        <w:t xml:space="preserve">résilié</w:t>
      </w:r>
      <w:r w:rsidDel="00000000" w:rsidR="00000000" w:rsidRPr="00000000">
        <w:rPr>
          <w:rFonts w:ascii="Inter SemiBold" w:cs="Inter SemiBold" w:eastAsia="Inter SemiBold" w:hAnsi="Inter SemiBold"/>
          <w:rtl w:val="0"/>
        </w:rPr>
        <w:t xml:space="preserve"> ou envisagé de résilier un abonnement</w:t>
      </w:r>
      <w:r w:rsidDel="00000000" w:rsidR="00000000" w:rsidRPr="00000000">
        <w:rPr>
          <w:rFonts w:ascii="Inter" w:cs="Inter" w:eastAsia="Inter" w:hAnsi="Inter"/>
          <w:rtl w:val="0"/>
        </w:rPr>
        <w:t xml:space="preserve"> pour des raisons financières</w:t>
      </w:r>
      <w:r w:rsidDel="00000000" w:rsidR="00000000" w:rsidRPr="00000000">
        <w:rPr>
          <w:rFonts w:ascii="Inter" w:cs="Inter" w:eastAsia="Inter" w:hAnsi="Inter"/>
          <w:rtl w:val="0"/>
        </w:rPr>
        <w:t xml:space="preserve"> (contre 56% en moyenne).</w:t>
      </w:r>
    </w:p>
    <w:p w:rsidR="00000000" w:rsidDel="00000000" w:rsidP="00000000" w:rsidRDefault="00000000" w:rsidRPr="00000000" w14:paraId="0000000D">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Pour continuer à accéder aux contenus, et refusant de renoncer à leurs abonnements,</w:t>
      </w:r>
      <w:r w:rsidDel="00000000" w:rsidR="00000000" w:rsidRPr="00000000">
        <w:rPr>
          <w:rFonts w:ascii="Inter SemiBold" w:cs="Inter SemiBold" w:eastAsia="Inter SemiBold" w:hAnsi="Inter SemiBold"/>
          <w:rtl w:val="0"/>
        </w:rPr>
        <w:t xml:space="preserve"> 41% pratiquent l’abonnement intermittent</w:t>
      </w:r>
      <w:r w:rsidDel="00000000" w:rsidR="00000000" w:rsidRPr="00000000">
        <w:rPr>
          <w:rFonts w:ascii="Inter" w:cs="Inter" w:eastAsia="Inter" w:hAnsi="Inter"/>
          <w:rtl w:val="0"/>
        </w:rPr>
        <w:t xml:space="preserve"> (contre 30% des Français), en activant et </w:t>
      </w:r>
      <w:r w:rsidDel="00000000" w:rsidR="00000000" w:rsidRPr="00000000">
        <w:rPr>
          <w:rFonts w:ascii="Inter" w:cs="Inter" w:eastAsia="Inter" w:hAnsi="Inter"/>
          <w:rtl w:val="0"/>
        </w:rPr>
        <w:t xml:space="preserve">résiliant</w:t>
      </w:r>
      <w:r w:rsidDel="00000000" w:rsidR="00000000" w:rsidRPr="00000000">
        <w:rPr>
          <w:rFonts w:ascii="Inter" w:cs="Inter" w:eastAsia="Inter" w:hAnsi="Inter"/>
          <w:rtl w:val="0"/>
        </w:rPr>
        <w:t xml:space="preserve"> leurs services selon les contenus proposés. </w:t>
      </w:r>
    </w:p>
    <w:p w:rsidR="00000000" w:rsidDel="00000000" w:rsidP="00000000" w:rsidRDefault="00000000" w:rsidRPr="00000000" w14:paraId="0000000E">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Cette pression budgétaire se traduit également par les </w:t>
      </w:r>
      <w:r w:rsidDel="00000000" w:rsidR="00000000" w:rsidRPr="00000000">
        <w:rPr>
          <w:rFonts w:ascii="Inter SemiBold" w:cs="Inter SemiBold" w:eastAsia="Inter SemiBold" w:hAnsi="Inter SemiBold"/>
          <w:rtl w:val="0"/>
        </w:rPr>
        <w:t xml:space="preserve">pratiques de streaming illégales : 32% des 18-24 ans déclarent y avoir déjà recours</w:t>
      </w:r>
      <w:r w:rsidDel="00000000" w:rsidR="00000000" w:rsidRPr="00000000">
        <w:rPr>
          <w:rFonts w:ascii="Inter" w:cs="Inter" w:eastAsia="Inter" w:hAnsi="Inter"/>
          <w:rtl w:val="0"/>
        </w:rPr>
        <w:t xml:space="preserve"> (contre 10% en moyenne). </w:t>
      </w:r>
    </w:p>
    <w:p w:rsidR="00000000" w:rsidDel="00000000" w:rsidP="00000000" w:rsidRDefault="00000000" w:rsidRPr="00000000" w14:paraId="0000000F">
      <w:pPr>
        <w:spacing w:after="300" w:before="300" w:lineRule="auto"/>
        <w:jc w:val="both"/>
        <w:rPr>
          <w:rFonts w:ascii="Inter" w:cs="Inter" w:eastAsia="Inter" w:hAnsi="Inter"/>
        </w:rPr>
      </w:pPr>
      <w:r w:rsidDel="00000000" w:rsidR="00000000" w:rsidRPr="00000000">
        <w:rPr>
          <w:rFonts w:ascii="Inter" w:cs="Inter" w:eastAsia="Inter" w:hAnsi="Inter"/>
          <w:b w:val="1"/>
          <w:bCs w:val="1"/>
          <w:sz w:val="24"/>
          <w:szCs w:val="24"/>
          <w:rtl w:val="0"/>
        </w:rPr>
        <w:t xml:space="preserve">Une génération plus sensible à la fatigue numérique</w:t>
      </w:r>
      <w:r w:rsidDel="00000000" w:rsidR="00000000" w:rsidRPr="00000000">
        <w:rPr>
          <w:rtl w:val="0"/>
        </w:rPr>
      </w:r>
    </w:p>
    <w:p w:rsidR="00000000" w:rsidDel="00000000" w:rsidP="00000000" w:rsidRDefault="00000000" w:rsidRPr="00000000" w14:paraId="00000010">
      <w:pPr>
        <w:spacing w:after="300" w:before="300" w:lineRule="auto"/>
        <w:jc w:val="both"/>
        <w:rPr>
          <w:rFonts w:ascii="Inter" w:cs="Inter" w:eastAsia="Inter" w:hAnsi="Inter"/>
        </w:rPr>
      </w:pPr>
      <w:r w:rsidDel="00000000" w:rsidR="00000000" w:rsidRPr="00000000">
        <w:rPr>
          <w:rFonts w:ascii="Inter SemiBold" w:cs="Inter SemiBold" w:eastAsia="Inter SemiBold" w:hAnsi="Inter SemiBold"/>
          <w:rtl w:val="0"/>
        </w:rPr>
        <w:t xml:space="preserve">38% déclarent ressentir une fatigue ou une charge mentale </w:t>
      </w:r>
      <w:r w:rsidDel="00000000" w:rsidR="00000000" w:rsidRPr="00000000">
        <w:rPr>
          <w:rFonts w:ascii="Inter" w:cs="Inter" w:eastAsia="Inter" w:hAnsi="Inter"/>
          <w:rtl w:val="0"/>
        </w:rPr>
        <w:t xml:space="preserve">liée à la multiplication des abonnements. En cause notamment : la difficulté à suivre et gérer ces services au quotidien. </w:t>
      </w:r>
      <w:r w:rsidDel="00000000" w:rsidR="00000000" w:rsidRPr="00000000">
        <w:rPr>
          <w:rFonts w:ascii="Inter SemiBold" w:cs="Inter SemiBold" w:eastAsia="Inter SemiBold" w:hAnsi="Inter SemiBold"/>
          <w:rtl w:val="0"/>
        </w:rPr>
        <w:t xml:space="preserve">58% ont déjà oublié de résilier un abonnement, près d’un tiers à plusieurs reprises</w:t>
      </w:r>
      <w:r w:rsidDel="00000000" w:rsidR="00000000" w:rsidRPr="00000000">
        <w:rPr>
          <w:rFonts w:ascii="Inter" w:cs="Inter" w:eastAsia="Inter" w:hAnsi="Inter"/>
          <w:rtl w:val="0"/>
        </w:rPr>
        <w:t xml:space="preserve">, engendrant des dépenses non maîtrisées. </w:t>
      </w:r>
    </w:p>
    <w:p w:rsidR="00000000" w:rsidDel="00000000" w:rsidP="00000000" w:rsidRDefault="00000000" w:rsidRPr="00000000" w14:paraId="00000011">
      <w:pPr>
        <w:spacing w:after="300" w:before="300" w:lineRule="auto"/>
        <w:jc w:val="both"/>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7 jeunes sur 10 plébiscitent le co-abonnement face à la hausse des prix </w:t>
      </w:r>
    </w:p>
    <w:p w:rsidR="00000000" w:rsidDel="00000000" w:rsidP="00000000" w:rsidRDefault="00000000" w:rsidRPr="00000000" w14:paraId="00000012">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Dans ce contexte, de nouvelles façons de consommer les abonnements numériques s’installent. Le partage d’abonnement, sur un principe comparable à celui du covoiturage, apparaît comme une solution légale de plus en plus intégrée aux usages.</w:t>
      </w:r>
    </w:p>
    <w:p w:rsidR="00000000" w:rsidDel="00000000" w:rsidP="00000000" w:rsidRDefault="00000000" w:rsidRPr="00000000" w14:paraId="00000013">
      <w:pPr>
        <w:spacing w:after="300" w:before="300" w:lineRule="auto"/>
        <w:ind w:left="0" w:firstLine="0"/>
        <w:jc w:val="both"/>
        <w:rPr>
          <w:rFonts w:ascii="Inter" w:cs="Inter" w:eastAsia="Inter" w:hAnsi="Inter"/>
          <w:b w:val="1"/>
          <w:bCs w:val="1"/>
          <w:color w:val="000000"/>
          <w:sz w:val="26"/>
          <w:szCs w:val="26"/>
        </w:rPr>
      </w:pPr>
      <w:r w:rsidDel="00000000" w:rsidR="00000000" w:rsidRPr="00000000">
        <w:rPr>
          <w:rFonts w:ascii="Inter" w:cs="Inter" w:eastAsia="Inter" w:hAnsi="Inter"/>
          <w:rtl w:val="0"/>
        </w:rPr>
        <w:t xml:space="preserve">65% considèrent qu’une solution légale de partage représente une alternative au piratage, et</w:t>
      </w:r>
      <w:r w:rsidDel="00000000" w:rsidR="00000000" w:rsidRPr="00000000">
        <w:rPr>
          <w:rFonts w:ascii="Inter SemiBold" w:cs="Inter SemiBold" w:eastAsia="Inter SemiBold" w:hAnsi="Inter SemiBold"/>
          <w:rtl w:val="0"/>
        </w:rPr>
        <w:t xml:space="preserve"> 56% déclarent déjà partager leurs abonnements</w:t>
      </w:r>
      <w:r w:rsidDel="00000000" w:rsidR="00000000" w:rsidRPr="00000000">
        <w:rPr>
          <w:rFonts w:ascii="Inter" w:cs="Inter" w:eastAsia="Inter" w:hAnsi="Inter"/>
          <w:rtl w:val="0"/>
        </w:rPr>
        <w:t xml:space="preserve">, ponctuellement ou régulièrement.</w:t>
      </w:r>
      <w:r w:rsidDel="00000000" w:rsidR="00000000" w:rsidRPr="00000000">
        <w:rPr>
          <w:rtl w:val="0"/>
        </w:rPr>
      </w:r>
    </w:p>
    <w:p w:rsidR="00000000" w:rsidDel="00000000" w:rsidP="00000000" w:rsidRDefault="00000000" w:rsidRPr="00000000" w14:paraId="00000014">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Les usages observés chez les 18–24 ans traduisent moins un rejet du modèle d’abonnement qu’une </w:t>
      </w:r>
      <w:r w:rsidDel="00000000" w:rsidR="00000000" w:rsidRPr="00000000">
        <w:rPr>
          <w:rFonts w:ascii="Inter" w:cs="Inter" w:eastAsia="Inter" w:hAnsi="Inter"/>
          <w:rtl w:val="0"/>
        </w:rPr>
        <w:t xml:space="preserve">adaptation contrainte</w:t>
      </w:r>
      <w:r w:rsidDel="00000000" w:rsidR="00000000" w:rsidRPr="00000000">
        <w:rPr>
          <w:rFonts w:ascii="Inter" w:cs="Inter" w:eastAsia="Inter" w:hAnsi="Inter"/>
          <w:rtl w:val="0"/>
        </w:rPr>
        <w:t xml:space="preserve"> à un système devenu plus coûteux et plus complexe.</w:t>
      </w:r>
    </w:p>
    <w:p w:rsidR="00000000" w:rsidDel="00000000" w:rsidP="00000000" w:rsidRDefault="00000000" w:rsidRPr="00000000" w14:paraId="00000015">
      <w:pPr>
        <w:spacing w:after="300" w:before="300" w:lineRule="auto"/>
        <w:jc w:val="both"/>
        <w:rPr>
          <w:rFonts w:ascii="Inter" w:cs="Inter" w:eastAsia="Inter" w:hAnsi="Inter"/>
        </w:rPr>
      </w:pPr>
      <w:r w:rsidDel="00000000" w:rsidR="00000000" w:rsidRPr="00000000">
        <w:rPr>
          <w:rFonts w:ascii="Inter" w:cs="Inter" w:eastAsia="Inter" w:hAnsi="Inter"/>
          <w:rtl w:val="0"/>
        </w:rPr>
        <w:t xml:space="preserve">À mesure que les prix augmentent, la question dépasse la simple saturation des offres et pose celle de </w:t>
      </w:r>
      <w:r w:rsidDel="00000000" w:rsidR="00000000" w:rsidRPr="00000000">
        <w:rPr>
          <w:rFonts w:ascii="Inter SemiBold" w:cs="Inter SemiBold" w:eastAsia="Inter SemiBold" w:hAnsi="Inter SemiBold"/>
          <w:rtl w:val="0"/>
        </w:rPr>
        <w:t xml:space="preserve">l’</w:t>
      </w:r>
      <w:r w:rsidDel="00000000" w:rsidR="00000000" w:rsidRPr="00000000">
        <w:rPr>
          <w:rFonts w:ascii="Inter SemiBold" w:cs="Inter SemiBold" w:eastAsia="Inter SemiBold" w:hAnsi="Inter SemiBold"/>
          <w:rtl w:val="0"/>
        </w:rPr>
        <w:t xml:space="preserve">accès durable aux contenus numériques</w:t>
      </w:r>
      <w:r w:rsidDel="00000000" w:rsidR="00000000" w:rsidRPr="00000000">
        <w:rPr>
          <w:rFonts w:ascii="Inter" w:cs="Inter" w:eastAsia="Inter" w:hAnsi="Inter"/>
          <w:rtl w:val="0"/>
        </w:rPr>
        <w:t xml:space="preserve">, avec un risque de fracture fondée sur la capacité à payer des services devenus essentiels.</w:t>
      </w:r>
    </w:p>
    <w:p w:rsidR="00000000" w:rsidDel="00000000" w:rsidP="00000000" w:rsidRDefault="00000000" w:rsidRPr="00000000" w14:paraId="00000016">
      <w:pPr>
        <w:spacing w:after="240" w:before="240" w:line="276" w:lineRule="auto"/>
        <w:jc w:val="both"/>
        <w:rPr>
          <w:rFonts w:ascii="Inter" w:cs="Inter" w:eastAsia="Inter" w:hAnsi="Inter"/>
        </w:rPr>
      </w:pPr>
      <w:r w:rsidDel="00000000" w:rsidR="00000000" w:rsidRPr="00000000">
        <w:rPr>
          <w:rFonts w:ascii="Inter" w:cs="Inter" w:eastAsia="Inter" w:hAnsi="Inter"/>
          <w:rtl w:val="0"/>
        </w:rPr>
        <w:t xml:space="preserve">N’hésitez pas à nous contacter pour toute demande d’information complémentaire ou pour échanger avec Jean-Brice de Cazenove, fondateur et CEO de Sharesub.</w:t>
      </w:r>
    </w:p>
    <w:p w:rsidR="00000000" w:rsidDel="00000000" w:rsidP="00000000" w:rsidRDefault="00000000" w:rsidRPr="00000000" w14:paraId="00000017">
      <w:pPr>
        <w:spacing w:after="240" w:before="240" w:line="276" w:lineRule="auto"/>
        <w:jc w:val="both"/>
        <w:rPr>
          <w:rFonts w:ascii="Inter" w:cs="Inter" w:eastAsia="Inter" w:hAnsi="Inter"/>
        </w:rPr>
      </w:pPr>
      <w:r w:rsidDel="00000000" w:rsidR="00000000" w:rsidRPr="00000000">
        <w:rPr>
          <w:rFonts w:ascii="Inter" w:cs="Inter" w:eastAsia="Inter" w:hAnsi="Inter"/>
          <w:b w:val="1"/>
          <w:bCs w:val="1"/>
          <w:i w:val="1"/>
          <w:iCs w:val="1"/>
          <w:sz w:val="20"/>
          <w:szCs w:val="20"/>
          <w:rtl w:val="0"/>
        </w:rPr>
        <w:t xml:space="preserve">Graphiques de l’étude en pièce jointe.</w:t>
      </w:r>
      <w:r w:rsidDel="00000000" w:rsidR="00000000" w:rsidRPr="00000000">
        <w:rPr>
          <w:rtl w:val="0"/>
        </w:rPr>
      </w:r>
    </w:p>
    <w:p w:rsidR="00000000" w:rsidDel="00000000" w:rsidP="00000000" w:rsidRDefault="00000000" w:rsidRPr="00000000" w14:paraId="00000018">
      <w:pPr>
        <w:spacing w:after="200" w:line="276" w:lineRule="auto"/>
        <w:jc w:val="both"/>
        <w:rPr>
          <w:b w:val="1"/>
          <w:bCs w:val="1"/>
          <w:color w:val="3644f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pacing w:after="200" w:line="276" w:lineRule="auto"/>
        <w:jc w:val="both"/>
        <w:rPr>
          <w:rFonts w:ascii="Inter" w:cs="Inter" w:eastAsia="Inter" w:hAnsi="Inter"/>
          <w:b w:val="1"/>
          <w:bCs w:val="1"/>
          <w:color w:val="3644f0"/>
          <w:sz w:val="20"/>
          <w:szCs w:val="20"/>
        </w:rPr>
      </w:pPr>
      <w:r w:rsidDel="00000000" w:rsidR="00000000" w:rsidRPr="00000000">
        <w:rPr>
          <w:rFonts w:ascii="Inter" w:cs="Inter" w:eastAsia="Inter" w:hAnsi="Inter"/>
          <w:b w:val="1"/>
          <w:bCs w:val="1"/>
          <w:color w:val="3644f0"/>
          <w:sz w:val="20"/>
          <w:szCs w:val="20"/>
          <w:rtl w:val="0"/>
        </w:rPr>
        <w:t xml:space="preserve">À propos de Sharesub : </w:t>
      </w:r>
    </w:p>
    <w:p w:rsidR="00000000" w:rsidDel="00000000" w:rsidP="00000000" w:rsidRDefault="00000000" w:rsidRPr="00000000" w14:paraId="0000001A">
      <w:pPr>
        <w:spacing w:line="276" w:lineRule="auto"/>
        <w:jc w:val="both"/>
        <w:rPr>
          <w:rFonts w:ascii="Inter" w:cs="Inter" w:eastAsia="Inter" w:hAnsi="Inter"/>
          <w:i w:val="1"/>
          <w:iCs w:val="1"/>
          <w:sz w:val="20"/>
          <w:szCs w:val="20"/>
        </w:rPr>
      </w:pPr>
      <w:r w:rsidDel="00000000" w:rsidR="00000000" w:rsidRPr="00000000">
        <w:rPr>
          <w:rFonts w:ascii="Inter" w:cs="Inter" w:eastAsia="Inter" w:hAnsi="Inter"/>
          <w:i w:val="1"/>
          <w:iCs w:val="1"/>
          <w:sz w:val="20"/>
          <w:szCs w:val="20"/>
          <w:rtl w:val="0"/>
        </w:rPr>
        <w:t xml:space="preserve">Sharesub</w:t>
      </w:r>
      <w:r w:rsidDel="00000000" w:rsidR="00000000" w:rsidRPr="00000000">
        <w:rPr>
          <w:rFonts w:ascii="Inter" w:cs="Inter" w:eastAsia="Inter" w:hAnsi="Inter"/>
          <w:i w:val="1"/>
          <w:iCs w:val="1"/>
          <w:sz w:val="20"/>
          <w:szCs w:val="20"/>
          <w:rtl w:val="0"/>
        </w:rPr>
        <w:t xml:space="preserve"> est une plateforme française pionnière du co-abonnement en Europe. Fondée en 2020, elle permet aux utilisateurs de partager les frais d’abonnement pour plus de 705 services numériques, incluant les plateformes de streaming, des services musicaux, des applications éducatives et des outils de bureautique. Présente dans 33 pays, Sharesub offre une solution innovante qui réduit les coûts de 30 à 75% avec des économies annuelles moyennes de 480€.</w:t>
      </w:r>
    </w:p>
    <w:p w:rsidR="00000000" w:rsidDel="00000000" w:rsidP="00000000" w:rsidRDefault="00000000" w:rsidRPr="00000000" w14:paraId="0000001B">
      <w:pPr>
        <w:spacing w:line="276" w:lineRule="auto"/>
        <w:jc w:val="both"/>
        <w:rPr>
          <w:rFonts w:ascii="Inter" w:cs="Inter" w:eastAsia="Inter" w:hAnsi="Inter"/>
          <w:i w:val="1"/>
          <w:iCs w:val="1"/>
          <w:sz w:val="20"/>
          <w:szCs w:val="20"/>
        </w:rPr>
      </w:pPr>
      <w:r w:rsidDel="00000000" w:rsidR="00000000" w:rsidRPr="00000000">
        <w:rPr>
          <w:rtl w:val="0"/>
        </w:rPr>
      </w:r>
    </w:p>
    <w:p w:rsidR="00000000" w:rsidDel="00000000" w:rsidP="00000000" w:rsidRDefault="00000000" w:rsidRPr="00000000" w14:paraId="0000001C">
      <w:pPr>
        <w:spacing w:line="276" w:lineRule="auto"/>
        <w:jc w:val="both"/>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pacing w:line="276" w:lineRule="auto"/>
        <w:jc w:val="center"/>
        <w:rPr>
          <w:rFonts w:ascii="Inter" w:cs="Inter" w:eastAsia="Inter" w:hAnsi="Inter"/>
          <w:b w:val="1"/>
          <w:bCs w:val="1"/>
        </w:rPr>
      </w:pPr>
      <w:r w:rsidDel="00000000" w:rsidR="00000000" w:rsidRPr="00000000">
        <w:rPr>
          <w:rtl w:val="0"/>
        </w:rPr>
      </w:r>
    </w:p>
    <w:p w:rsidR="00000000" w:rsidDel="00000000" w:rsidP="00000000" w:rsidRDefault="00000000" w:rsidRPr="00000000" w14:paraId="0000001E">
      <w:pPr>
        <w:spacing w:after="200" w:line="276"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Contacts presse - Agence Hello SunRise</w:t>
      </w:r>
    </w:p>
    <w:p w:rsidR="00000000" w:rsidDel="00000000" w:rsidP="00000000" w:rsidRDefault="00000000" w:rsidRPr="00000000" w14:paraId="0000001F">
      <w:pPr>
        <w:spacing w:line="276" w:lineRule="auto"/>
        <w:jc w:val="center"/>
        <w:rPr>
          <w:rFonts w:ascii="Inter" w:cs="Inter" w:eastAsia="Inter" w:hAnsi="Inter"/>
        </w:rPr>
      </w:pPr>
      <w:r w:rsidDel="00000000" w:rsidR="00000000" w:rsidRPr="00000000">
        <w:rPr>
          <w:rFonts w:ascii="Inter" w:cs="Inter" w:eastAsia="Inter" w:hAnsi="Inter"/>
          <w:rtl w:val="0"/>
        </w:rPr>
        <w:t xml:space="preserve">Léa Jouanchin - 06 33 35 01 42 - </w:t>
      </w:r>
      <w:hyperlink r:id="rId8">
        <w:r w:rsidDel="00000000" w:rsidR="00000000" w:rsidRPr="00000000">
          <w:rPr>
            <w:rFonts w:ascii="Inter" w:cs="Inter" w:eastAsia="Inter" w:hAnsi="Inter"/>
            <w:color w:val="1155cc"/>
            <w:u w:val="single"/>
            <w:rtl w:val="0"/>
          </w:rPr>
          <w:t xml:space="preserve">lea@hellosunrisepr.com</w:t>
        </w:r>
      </w:hyperlink>
      <w:r w:rsidDel="00000000" w:rsidR="00000000" w:rsidRPr="00000000">
        <w:rPr>
          <w:rtl w:val="0"/>
        </w:rPr>
      </w:r>
    </w:p>
    <w:p w:rsidR="00000000" w:rsidDel="00000000" w:rsidP="00000000" w:rsidRDefault="00000000" w:rsidRPr="00000000" w14:paraId="00000020">
      <w:pPr>
        <w:spacing w:line="276" w:lineRule="auto"/>
        <w:jc w:val="center"/>
        <w:rPr>
          <w:rFonts w:ascii="Inter" w:cs="Inter" w:eastAsia="Inter" w:hAnsi="Inter"/>
        </w:rPr>
      </w:pPr>
      <w:r w:rsidDel="00000000" w:rsidR="00000000" w:rsidRPr="00000000">
        <w:rPr>
          <w:rFonts w:ascii="Inter" w:cs="Inter" w:eastAsia="Inter" w:hAnsi="Inter"/>
          <w:rtl w:val="0"/>
        </w:rPr>
        <w:t xml:space="preserve">Patricia Attar - 06 25 79 27 95 - </w:t>
      </w:r>
      <w:hyperlink r:id="rId9">
        <w:r w:rsidDel="00000000" w:rsidR="00000000" w:rsidRPr="00000000">
          <w:rPr>
            <w:rFonts w:ascii="Inter" w:cs="Inter" w:eastAsia="Inter" w:hAnsi="Inter"/>
            <w:color w:val="1155cc"/>
            <w:u w:val="single"/>
            <w:rtl w:val="0"/>
          </w:rPr>
          <w:t xml:space="preserve">patricia@hellosunrisepr.com</w:t>
        </w:r>
      </w:hyperlink>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2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Inter" w:cs="Inter" w:eastAsia="Inter" w:hAnsi="Inter"/>
          <w:sz w:val="18"/>
          <w:szCs w:val="18"/>
          <w:rtl w:val="0"/>
        </w:rPr>
        <w:t xml:space="preserve"> Etude </w:t>
      </w:r>
      <w:r w:rsidDel="00000000" w:rsidR="00000000" w:rsidRPr="00000000">
        <w:rPr>
          <w:rFonts w:ascii="Inter" w:cs="Inter" w:eastAsia="Inter" w:hAnsi="Inter"/>
          <w:sz w:val="18"/>
          <w:szCs w:val="18"/>
          <w:rtl w:val="0"/>
        </w:rPr>
        <w:t xml:space="preserve">Sharesub</w:t>
      </w:r>
      <w:r w:rsidDel="00000000" w:rsidR="00000000" w:rsidRPr="00000000">
        <w:rPr>
          <w:rFonts w:ascii="Inter" w:cs="Inter" w:eastAsia="Inter" w:hAnsi="Inter"/>
          <w:sz w:val="18"/>
          <w:szCs w:val="18"/>
          <w:rtl w:val="0"/>
        </w:rPr>
        <w:t xml:space="preserve"> réalisée avec IPSOS en octobre 2025 auprès de 1 000 répondants Français.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drawing>
        <wp:anchor allowOverlap="1" behindDoc="0" distB="57150" distT="57150" distL="57150" distR="57150" hidden="0" layoutInCell="1" locked="0" relativeHeight="0" simplePos="0">
          <wp:simplePos x="0" y="0"/>
          <wp:positionH relativeFrom="page">
            <wp:posOffset>4893000</wp:posOffset>
          </wp:positionH>
          <wp:positionV relativeFrom="page">
            <wp:posOffset>257175</wp:posOffset>
          </wp:positionV>
          <wp:extent cx="1747838" cy="467823"/>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
                  <a:srcRect b="36106" l="0" r="0" t="37105"/>
                  <a:stretch>
                    <a:fillRect/>
                  </a:stretch>
                </pic:blipFill>
                <pic:spPr>
                  <a:xfrm>
                    <a:off x="0" y="0"/>
                    <a:ext cx="1747838" cy="46782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mailto:patricia@hellosunrisepr.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google.com/aclk?sa=L&amp;pf=1&amp;ai=DChsSEwjD2sDciqySAxUDqIMHHWi3FQEYACICCAEQABoCZWY&amp;co=1&amp;ase=2&amp;gclid=Cj0KCQiA4eHLBhCzARIsAJ2NZoLN_3pj7j0RuBcLIIpw_z6ZHLcF-tOM-Pb4NYLSWJMK28clapWKWawaAkArEALw_wcB&amp;cce=2&amp;category=acrcp_v1_32&amp;sig=AOD64_2haIrLN0isQXfxGCk4C-SeDVfX-w&amp;q&amp;nis=4&amp;adurl=https://www.sharesub.com/fr?utm_source%3Dgoogle%26utm_medium%3Dcpc%26utm_campaign%3D17516090147%26utm_content%3D135132298942%26utm_term%3Dsharesub%26utm_creative%3D604362621051%26gad_source%3D1%26gad_campaignid%3D17516090147%26gbraid%3D0AAAAABqJfmB6Xn8V8b51B8tRtL_HN5ih6%26gclid%3DCj0KCQiA4eHLBhCzARIsAJ2NZoLN_3pj7j0RuBcLIIpw_z6ZHLcF-tOM-Pb4NYLSWJMK28clapWKWawaAkArEALw_wcB&amp;ved=2ahUKEwjx5LjciqySAxWvgf0HHdCFJd8Q0Qx6BAgREAE" TargetMode="External"/><Relationship Id="rId8" Type="http://schemas.openxmlformats.org/officeDocument/2006/relationships/hyperlink" Target="mailto:lea@hellosunrisep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